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CDD" w:rsidRDefault="00F21CDD"/>
    <w:p w:rsidR="00F21CDD" w:rsidRDefault="00F21CDD"/>
    <w:p w:rsidR="00F21CDD" w:rsidRDefault="00F21CDD"/>
    <w:p w:rsidR="00F21CDD" w:rsidRDefault="00F21CDD"/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715"/>
        <w:gridCol w:w="5705"/>
      </w:tblGrid>
      <w:tr w:rsidR="00FF7B44" w:rsidTr="00FF7B4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B44" w:rsidRDefault="00FF7B44">
            <w:pPr>
              <w:spacing w:line="0" w:lineRule="auto"/>
              <w:jc w:val="both"/>
            </w:pPr>
          </w:p>
        </w:tc>
        <w:tc>
          <w:tcPr>
            <w:tcW w:w="570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570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0"/>
            </w:tblGrid>
            <w:tr w:rsidR="00FF7B44">
              <w:tc>
                <w:tcPr>
                  <w:tcW w:w="5705" w:type="dxa"/>
                  <w:hideMark/>
                </w:tcPr>
                <w:p w:rsidR="00FF7B44" w:rsidRDefault="00FF7B4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FF7B44" w:rsidRDefault="00FF7B44" w:rsidP="0077122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 Решению Думы городского округа Похвистнево Самарской области от </w:t>
                  </w:r>
                  <w:r w:rsidR="0077122F">
                    <w:rPr>
                      <w:color w:val="000000"/>
                      <w:sz w:val="24"/>
                      <w:szCs w:val="24"/>
                    </w:rPr>
                    <w:t>24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декабря 2024 №59-303</w:t>
                  </w:r>
                  <w:r w:rsidR="00253E79">
                    <w:rPr>
                      <w:color w:val="000000"/>
                      <w:sz w:val="24"/>
                      <w:szCs w:val="24"/>
                    </w:rPr>
                    <w:t xml:space="preserve"> «</w:t>
                  </w:r>
                  <w:r>
                    <w:rPr>
                      <w:color w:val="000000"/>
                      <w:sz w:val="24"/>
                      <w:szCs w:val="24"/>
                    </w:rPr>
                    <w:t>О бюджете городского округа Похвистнево Самарской области на 2025 финансовый год и плановый период 2026 и 2027 годов</w:t>
                  </w:r>
                  <w:r w:rsidR="00253E79">
                    <w:rPr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</w:tr>
    </w:tbl>
    <w:p w:rsidR="00FF7B44" w:rsidRDefault="00FF7B44" w:rsidP="00FF7B44">
      <w:pPr>
        <w:rPr>
          <w:vanish/>
        </w:rPr>
      </w:pPr>
    </w:p>
    <w:tbl>
      <w:tblPr>
        <w:tblOverlap w:val="never"/>
        <w:tblW w:w="1542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756"/>
        <w:gridCol w:w="6805"/>
        <w:gridCol w:w="566"/>
        <w:gridCol w:w="566"/>
        <w:gridCol w:w="1701"/>
        <w:gridCol w:w="623"/>
        <w:gridCol w:w="1701"/>
        <w:gridCol w:w="1315"/>
        <w:gridCol w:w="386"/>
      </w:tblGrid>
      <w:tr w:rsidR="00FF7B44" w:rsidTr="00253E79">
        <w:trPr>
          <w:gridBefore w:val="1"/>
          <w:gridAfter w:val="1"/>
          <w:wBefore w:w="1001" w:type="dxa"/>
          <w:wAfter w:w="386" w:type="dxa"/>
        </w:trPr>
        <w:tc>
          <w:tcPr>
            <w:tcW w:w="14033" w:type="dxa"/>
            <w:gridSpan w:val="8"/>
            <w:hideMark/>
          </w:tcPr>
          <w:p w:rsidR="00FF7B44" w:rsidRDefault="00FF7B44">
            <w:pPr>
              <w:spacing w:before="160" w:after="160"/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городского округа Похвистнево Самарской области на 2025 год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trHeight w:hRule="exact" w:val="566"/>
          <w:tblHeader/>
        </w:trPr>
        <w:tc>
          <w:tcPr>
            <w:tcW w:w="17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17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5"/>
            </w:tblGrid>
            <w:tr w:rsidR="00FF7B44">
              <w:trPr>
                <w:jc w:val="center"/>
              </w:trPr>
              <w:tc>
                <w:tcPr>
                  <w:tcW w:w="1757" w:type="dxa"/>
                  <w:hideMark/>
                </w:tcPr>
                <w:p w:rsidR="00FF7B44" w:rsidRDefault="00FF7B44">
                  <w:pPr>
                    <w:jc w:val="center"/>
                  </w:pPr>
                  <w:bookmarkStart w:id="0" w:name="__bookmark_1"/>
                  <w:bookmarkEnd w:id="0"/>
                  <w:r>
                    <w:rPr>
                      <w:color w:val="000000"/>
                      <w:sz w:val="24"/>
                      <w:szCs w:val="24"/>
                    </w:rPr>
                    <w:t>Код главного распорядителя бюджетных средств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8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10"/>
            </w:tblGrid>
            <w:tr w:rsidR="00FF7B44">
              <w:trPr>
                <w:jc w:val="center"/>
              </w:trPr>
              <w:tc>
                <w:tcPr>
                  <w:tcW w:w="6803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FF7B44">
              <w:trPr>
                <w:jc w:val="center"/>
              </w:trPr>
              <w:tc>
                <w:tcPr>
                  <w:tcW w:w="566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FF7B44">
              <w:trPr>
                <w:jc w:val="center"/>
              </w:trPr>
              <w:tc>
                <w:tcPr>
                  <w:tcW w:w="566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FF7B44">
              <w:trPr>
                <w:jc w:val="center"/>
              </w:trPr>
              <w:tc>
                <w:tcPr>
                  <w:tcW w:w="1700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30"/>
            </w:tblGrid>
            <w:tr w:rsidR="00FF7B44">
              <w:trPr>
                <w:jc w:val="center"/>
              </w:trPr>
              <w:tc>
                <w:tcPr>
                  <w:tcW w:w="623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4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5"/>
            </w:tblGrid>
            <w:tr w:rsidR="00FF7B44">
              <w:trPr>
                <w:jc w:val="center"/>
              </w:trPr>
              <w:tc>
                <w:tcPr>
                  <w:tcW w:w="3400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Сумма, тыс. рублей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trHeight w:hRule="exact" w:val="1700"/>
          <w:tblHeader/>
        </w:trPr>
        <w:tc>
          <w:tcPr>
            <w:tcW w:w="175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FF7B44" w:rsidRDefault="00FF7B44"/>
        </w:tc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FF7B44" w:rsidRDefault="00FF7B44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FF7B44" w:rsidRDefault="00FF7B44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FF7B44" w:rsidRDefault="00FF7B44"/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FF7B44" w:rsidRDefault="00FF7B44"/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FF7B44" w:rsidRDefault="00FF7B44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FF7B44">
              <w:trPr>
                <w:jc w:val="center"/>
              </w:trPr>
              <w:tc>
                <w:tcPr>
                  <w:tcW w:w="1700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FF7B44">
              <w:trPr>
                <w:jc w:val="center"/>
              </w:trPr>
              <w:tc>
                <w:tcPr>
                  <w:tcW w:w="1700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 том числе за счет целевых средств вышестоящих бюджетов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tblHeader/>
          <w:hidden/>
        </w:trPr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5"/>
            </w:tblGrid>
            <w:tr w:rsidR="00FF7B44">
              <w:trPr>
                <w:jc w:val="center"/>
              </w:trPr>
              <w:tc>
                <w:tcPr>
                  <w:tcW w:w="1757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8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10"/>
            </w:tblGrid>
            <w:tr w:rsidR="00FF7B44">
              <w:trPr>
                <w:jc w:val="center"/>
              </w:trPr>
              <w:tc>
                <w:tcPr>
                  <w:tcW w:w="6803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FF7B44">
              <w:trPr>
                <w:jc w:val="center"/>
              </w:trPr>
              <w:tc>
                <w:tcPr>
                  <w:tcW w:w="566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FF7B44">
              <w:trPr>
                <w:jc w:val="center"/>
              </w:trPr>
              <w:tc>
                <w:tcPr>
                  <w:tcW w:w="566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FF7B44">
              <w:trPr>
                <w:jc w:val="center"/>
              </w:trPr>
              <w:tc>
                <w:tcPr>
                  <w:tcW w:w="1700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30"/>
            </w:tblGrid>
            <w:tr w:rsidR="00FF7B44">
              <w:trPr>
                <w:jc w:val="center"/>
              </w:trPr>
              <w:tc>
                <w:tcPr>
                  <w:tcW w:w="623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FF7B44">
              <w:trPr>
                <w:jc w:val="center"/>
              </w:trPr>
              <w:tc>
                <w:tcPr>
                  <w:tcW w:w="1700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FF7B44">
              <w:trPr>
                <w:jc w:val="center"/>
              </w:trPr>
              <w:tc>
                <w:tcPr>
                  <w:tcW w:w="1700" w:type="dxa"/>
                  <w:hideMark/>
                </w:tcPr>
                <w:p w:rsidR="00FF7B44" w:rsidRDefault="00FF7B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FF7B44" w:rsidRDefault="00FF7B44">
            <w:pPr>
              <w:spacing w:line="0" w:lineRule="auto"/>
            </w:pP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826 601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292 565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144 370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1 264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66 495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65 495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64 054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64 054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1 113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1 113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70 826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759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54 260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33 836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33 836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18 089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18 089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2 335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2 335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12 182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1 859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6 097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3 200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3 200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3 200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Другие вопросы в области национальной безопасности и </w:t>
            </w:r>
            <w:r>
              <w:rPr>
                <w:b/>
                <w:bCs/>
                <w:color w:val="000000"/>
              </w:rPr>
              <w:lastRenderedPageBreak/>
              <w:t>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106 985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91 321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29 659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28 176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29 659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28 176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29 659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28 176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29 659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28 176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3 838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</w:t>
            </w:r>
            <w:r>
              <w:rPr>
                <w:color w:val="000000"/>
              </w:rPr>
              <w:lastRenderedPageBreak/>
              <w:t>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1 838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1 838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71 501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71 501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62 173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71 153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62 173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71 153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62 173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71 153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62 173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1 667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652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172 767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74 933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51 173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51 173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51 173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51 173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51 173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51 173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51 173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100 528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23 760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хозяйства,благоустройства и транспорта городского округа Похвистнево </w:t>
            </w:r>
            <w:r>
              <w:rPr>
                <w:color w:val="000000"/>
              </w:rPr>
              <w:lastRenderedPageBreak/>
              <w:t>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76 010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75 230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26 022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26 022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49 208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47 508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"Формирование комфортной городской среды на территории городского округа Похвистнево Самарской области на 2018-2025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24 275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22 980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24 275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22 980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24 275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22 980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2022-2026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19 729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19 729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19 729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18 915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18 915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14 233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3 706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14 233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3 706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14 233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3 706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10 315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3 706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10 315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3 706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3 919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3 919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121 212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22 521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29 753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"Строительство, реконструкция и капитальный </w:t>
            </w:r>
            <w:r>
              <w:rPr>
                <w:color w:val="000000"/>
              </w:rPr>
              <w:lastRenderedPageBreak/>
              <w:t>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27 867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27 867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27 867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терроризма и экстремизма на территории г.о.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2022-2026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10 764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4 259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7 061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7 061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7 061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2022-2026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80 695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18 262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6 329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6 329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6 329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18 223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17 095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18 223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17 095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18 223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17 095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90 032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18 375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90 032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18 375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</w:t>
            </w:r>
            <w:r>
              <w:rPr>
                <w:color w:val="000000"/>
              </w:rPr>
              <w:lastRenderedPageBreak/>
              <w:t>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89 403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18 375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1 122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1 122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79 281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9 375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79 281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9 375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2022-2026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89 030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78 818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5 604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6 336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6 336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6 250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72 291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67 997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2011-2026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16 459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12 164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16 459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12 164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16 459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12 164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55 833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55 833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46 788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46 788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46 788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46 788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5 980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5 218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5 218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58 221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11 914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11 884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11 884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11 884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46 307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46 307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44 307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1 307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43 000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20 900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20 900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20 900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7B44" w:rsidTr="00253E7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B44" w:rsidRDefault="00FF7B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830 501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7B44" w:rsidRDefault="00FF7B44" w:rsidP="00133D91">
            <w:pPr>
              <w:ind w:right="244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292 565</w:t>
            </w:r>
          </w:p>
        </w:tc>
      </w:tr>
    </w:tbl>
    <w:p w:rsidR="00FF7B44" w:rsidRDefault="00FF7B44" w:rsidP="00FF7B44"/>
    <w:p w:rsidR="00F21CDD" w:rsidRDefault="00F21CDD"/>
    <w:p w:rsidR="00133D91" w:rsidRDefault="00133D91"/>
    <w:p w:rsidR="00133D91" w:rsidRDefault="00133D91"/>
    <w:p w:rsidR="00133D91" w:rsidRDefault="00133D91"/>
    <w:p w:rsidR="008A3ED2" w:rsidRDefault="008A3ED2"/>
    <w:p w:rsidR="00133D91" w:rsidRDefault="00133D91">
      <w:bookmarkStart w:id="1" w:name="_GoBack"/>
      <w:bookmarkEnd w:id="1"/>
    </w:p>
    <w:sectPr w:rsidR="00133D91" w:rsidSect="009B03BC">
      <w:pgSz w:w="16837" w:h="11905" w:orient="landscape"/>
      <w:pgMar w:top="567" w:right="851" w:bottom="1418" w:left="85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451C9"/>
    <w:rsid w:val="00057341"/>
    <w:rsid w:val="000B3047"/>
    <w:rsid w:val="00133D91"/>
    <w:rsid w:val="00136A44"/>
    <w:rsid w:val="00142A7F"/>
    <w:rsid w:val="001A545C"/>
    <w:rsid w:val="001E3662"/>
    <w:rsid w:val="00207D94"/>
    <w:rsid w:val="00212D4E"/>
    <w:rsid w:val="00253E79"/>
    <w:rsid w:val="00261012"/>
    <w:rsid w:val="002C60A0"/>
    <w:rsid w:val="002D5285"/>
    <w:rsid w:val="00332B7E"/>
    <w:rsid w:val="003340DA"/>
    <w:rsid w:val="00347A58"/>
    <w:rsid w:val="00352D6E"/>
    <w:rsid w:val="00386721"/>
    <w:rsid w:val="003A0089"/>
    <w:rsid w:val="003C3D3D"/>
    <w:rsid w:val="003D070E"/>
    <w:rsid w:val="003F4A2A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70B01"/>
    <w:rsid w:val="00595E6C"/>
    <w:rsid w:val="005E282C"/>
    <w:rsid w:val="00650AB0"/>
    <w:rsid w:val="00670804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6794"/>
    <w:rsid w:val="008F0336"/>
    <w:rsid w:val="00960547"/>
    <w:rsid w:val="00981FE1"/>
    <w:rsid w:val="009837A6"/>
    <w:rsid w:val="00987157"/>
    <w:rsid w:val="009A55B8"/>
    <w:rsid w:val="009B03BC"/>
    <w:rsid w:val="009C2C8B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D6DC5"/>
    <w:rsid w:val="00E06CA9"/>
    <w:rsid w:val="00E3115D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C053E-6128-44AE-96BB-F1F53666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6000</Words>
  <Characters>34205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Войтехович Елена Дмитриевна</cp:lastModifiedBy>
  <cp:revision>2</cp:revision>
  <cp:lastPrinted>2024-12-23T07:38:00Z</cp:lastPrinted>
  <dcterms:created xsi:type="dcterms:W3CDTF">2025-05-19T08:06:00Z</dcterms:created>
  <dcterms:modified xsi:type="dcterms:W3CDTF">2025-05-19T08:06:00Z</dcterms:modified>
</cp:coreProperties>
</file>